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39.03.02 Социальная работа (высшее образование - бакалавриат), Направленность (профиль) программы «Социальная работа с населением»,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Социальная защита и социальное обслуживание населения</w:t>
            </w:r>
          </w:p>
          <w:p>
            <w:pPr>
              <w:jc w:val="center"/>
              <w:spacing w:after="0" w:line="240" w:lineRule="auto"/>
              <w:rPr>
                <w:sz w:val="32"/>
                <w:szCs w:val="32"/>
              </w:rPr>
            </w:pPr>
            <w:r>
              <w:rPr>
                <w:rFonts w:ascii="Times New Roman" w:hAnsi="Times New Roman" w:cs="Times New Roman"/>
                <w:color w:val="#000000"/>
                <w:sz w:val="32"/>
                <w:szCs w:val="32"/>
              </w:rPr>
              <w:t> К.М.01.05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39.03.02 Социальная работа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«Социальная работа с населением»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03.СОЦИАЛЬНОЕ ОБСЛУЖИВАНИЕ.</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СОЦИАЛЬНОЕ ОБСЛУЖИВАНИЕ</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СОЦИАЛЬНОЙ РАБОТЕ</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РАБОТЕ С СЕМЬЕЙ</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социально-технологический,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811.96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к.филос.н., доцент _________________ /Костюк Ирина Александровна/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39.03.02 Социальная работа, утвержденного Приказом Министерства образования и науки РФ от 05.02.2018 г. № 76 «Об утверждении федерального государственного образовательного стандарта высшего образования - бакалавриат по направлению подготовки 39.03.02 Социальная работа»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39.03.02 Социальная работа направленность (профиль) программы: «Социальная работа с населением»;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«Социальная защита и социальное обслуживание населения»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39.03.02 Социальная работа; 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К.М.01.05 «Социальная защита и социальное обслуживание населения».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39.03.02 Социальная работа, утвержденного Приказом Министерства образования и науки РФ от 05.02.2018 г. № 76 «Об утверждении федерального государственного образовательного стандарта высшего образования - бакалавриат по направлению подготовки 39.03.02 Социальная работа»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«Социальная защита и социальное обслуживание населения»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к реализации деятельности по предоставлению социальных услуг, социального сопровождения, мер социальной поддержки и государственной социальной помощи, а так же профилактике обстоятельств, обусловливающих нуждаемость в социальном обслуживании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ИПК-3.1 знать законодательные и другие нормативные правовые акты федерального и регионального уровней для предоставления социальных услуг, социального сопровождения, мер социальной поддержки, государственной социальной помощи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ИПК-3.2 уметь применять современные технологии, направленные на обеспечение прав человека в сфере социальной защиты и профилактику обстоятельств, обусловливающих нуждаемость в социальном обслуживании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ИПК-3.3 владеть моделью взаимодействия с другими специалистами, учреждениями, организациями и сообществами в процессе реализации мер социальной защиты граждан</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ИУК-2.1 знать требования, предъявляемые к проектной работе, способы представления и описание целей и результатов проектной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ИУК-2.2 уметь определять круг задач в рамках поставленной цели, связь между ними, определять способы решения поставленных задач и ожидаемые результаты; оценивать предложенные способы с точки зрения соответствия цели проекта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ИУК-2.3 уметь планировать реализацию задач в зоне своей ответственности с учетом имеющихся ресурсов и ограничений, действующих правовых норм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ИУК-2.4 владеть формулировкой в рамках поставленной цели проекта совокупности взаимосвязанных задач, обеспечивающих ее достижение</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ИУК-2.5 владеть представлением результатов проекта, предлагая возможности их использования или совершенствования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К.М.01.05 «Социальная защита и социальное обслуживание населения» относится к обязательной части, является дисциплиной Блока Б1. «Дисциплины (модули)». Модуль 3 "Социально-бытовые и социально-правовые аспекты в видах социальных услуг" основной профессиональной образовательной программы высшего образования - бакалавриат по направлению подготовки 39.03.02 Социальная работа.</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7"/>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806.48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социальной работы</w:t>
            </w:r>
          </w:p>
          <w:p>
            <w:pPr>
              <w:jc w:val="center"/>
              <w:spacing w:after="0" w:line="240" w:lineRule="auto"/>
              <w:rPr>
                <w:sz w:val="22"/>
                <w:szCs w:val="22"/>
              </w:rPr>
            </w:pPr>
            <w:r>
              <w:rPr>
                <w:rFonts w:ascii="Times New Roman" w:hAnsi="Times New Roman" w:cs="Times New Roman"/>
                <w:color w:val="#000000"/>
                <w:sz w:val="22"/>
                <w:szCs w:val="22"/>
              </w:rPr>
              <w:t> Конфликтология в социальной работе</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консультирования в социальной работе</w:t>
            </w:r>
          </w:p>
          <w:p>
            <w:pPr>
              <w:jc w:val="center"/>
              <w:spacing w:after="0" w:line="240" w:lineRule="auto"/>
              <w:rPr>
                <w:sz w:val="22"/>
                <w:szCs w:val="22"/>
              </w:rPr>
            </w:pPr>
            <w:r>
              <w:rPr>
                <w:rFonts w:ascii="Times New Roman" w:hAnsi="Times New Roman" w:cs="Times New Roman"/>
                <w:color w:val="#000000"/>
                <w:sz w:val="22"/>
                <w:szCs w:val="22"/>
              </w:rPr>
              <w:t> Технологии социальной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практика)</w:t>
            </w:r>
          </w:p>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УК-2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«социальная защита населения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«социальное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и дифференциация льгот в системе социальной защиты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Порядок и условия предоставления государственной социальной помощи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Пособия в системе социальной защиты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и принципы социального обслуживания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Общая характеристика системы пенсионного обеспечения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Государственное пенсионное страхование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Охрана здоровья и медицинское страхование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«социальное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Порядок и условия предоставления государственной социальной помощи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Пособия в системе социальной защиты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и принципы социального обслуживания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Государственное пенсионное страхование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Охрана здоровья и медицинское страхование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«социальная защита населения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и дифференциация льгот в системе социальной защиты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Общая характеристика системы пенсионного обеспечения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8862.33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«социальная защита населения РФ».</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«социальное обеспечение»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и дифференциация льгот в системе социальной защиты населения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Порядок и условия предоставления государственной социальной помощи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Пособия в системе социальной защиты населения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и принципы социального обслуживания населения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Общая характеристика системы пенсионного обеспечения в РФ</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Государственное пенсионное страхование в РФ</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Охрана здоровья и медицинское страхование в РФ</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«социальное обеспечение»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Порядок и условия предоставления государственной социальной помощи</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Пособия в системе социальной защиты населения</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и принципы социального обслуживания населения</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Государственное пенсионное страхование в РФ</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Охрана здоровья и медицинское страхование в РФ</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1"/>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«социальная защита населения РФ».</w:t>
            </w:r>
          </w:p>
        </w:tc>
      </w:tr>
      <w:tr>
        <w:trPr>
          <w:trHeight w:hRule="exact" w:val="21.31518"/>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084821"/>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и дифференциация льгот в системе социальной защиты населения</w:t>
            </w:r>
          </w:p>
        </w:tc>
      </w:tr>
      <w:tr>
        <w:trPr>
          <w:trHeight w:hRule="exact" w:val="21.31518"/>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084821"/>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Общая характеристика системы пенсионного обеспечения в РФ</w:t>
            </w:r>
          </w:p>
        </w:tc>
      </w:tr>
      <w:tr>
        <w:trPr>
          <w:trHeight w:hRule="exact" w:val="21.31518"/>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55.54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«Социальная защита и социальное обслуживание населения» / Костюк Ирина Александровна.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Технология</w:t>
            </w:r>
            <w:r>
              <w:rPr/>
              <w:t xml:space="preserve"> </w:t>
            </w:r>
            <w:r>
              <w:rPr>
                <w:rFonts w:ascii="Times New Roman" w:hAnsi="Times New Roman" w:cs="Times New Roman"/>
                <w:color w:val="#000000"/>
                <w:sz w:val="24"/>
                <w:szCs w:val="24"/>
              </w:rPr>
              <w:t>социальной</w:t>
            </w:r>
            <w:r>
              <w:rPr/>
              <w:t xml:space="preserve"> </w:t>
            </w:r>
            <w:r>
              <w:rPr>
                <w:rFonts w:ascii="Times New Roman" w:hAnsi="Times New Roman" w:cs="Times New Roman"/>
                <w:color w:val="#000000"/>
                <w:sz w:val="24"/>
                <w:szCs w:val="24"/>
              </w:rPr>
              <w:t>работы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Кононова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Холостова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978-5-9916-2076-5.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https://urait.ru/bcode/425248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технология</w:t>
            </w:r>
            <w:r>
              <w:rPr/>
              <w:t xml:space="preserve"> </w:t>
            </w:r>
            <w:r>
              <w:rPr>
                <w:rFonts w:ascii="Times New Roman" w:hAnsi="Times New Roman" w:cs="Times New Roman"/>
                <w:color w:val="#000000"/>
                <w:sz w:val="24"/>
                <w:szCs w:val="24"/>
              </w:rPr>
              <w:t>социальной</w:t>
            </w:r>
            <w:r>
              <w:rPr/>
              <w:t xml:space="preserve"> </w:t>
            </w:r>
            <w:r>
              <w:rPr>
                <w:rFonts w:ascii="Times New Roman" w:hAnsi="Times New Roman" w:cs="Times New Roman"/>
                <w:color w:val="#000000"/>
                <w:sz w:val="24"/>
                <w:szCs w:val="24"/>
              </w:rPr>
              <w:t>работы</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пожилыми</w:t>
            </w:r>
            <w:r>
              <w:rPr/>
              <w:t xml:space="preserve"> </w:t>
            </w:r>
            <w:r>
              <w:rPr>
                <w:rFonts w:ascii="Times New Roman" w:hAnsi="Times New Roman" w:cs="Times New Roman"/>
                <w:color w:val="#000000"/>
                <w:sz w:val="24"/>
                <w:szCs w:val="24"/>
              </w:rPr>
              <w:t>людьми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Нагорнова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978-5-534-03823-1.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https://urait.ru/bcode/405083</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Технология</w:t>
            </w:r>
            <w:r>
              <w:rPr/>
              <w:t xml:space="preserve"> </w:t>
            </w:r>
            <w:r>
              <w:rPr>
                <w:rFonts w:ascii="Times New Roman" w:hAnsi="Times New Roman" w:cs="Times New Roman"/>
                <w:color w:val="#000000"/>
                <w:sz w:val="24"/>
                <w:szCs w:val="24"/>
              </w:rPr>
              <w:t>социальной</w:t>
            </w:r>
            <w:r>
              <w:rPr/>
              <w:t xml:space="preserve"> </w:t>
            </w:r>
            <w:r>
              <w:rPr>
                <w:rFonts w:ascii="Times New Roman" w:hAnsi="Times New Roman" w:cs="Times New Roman"/>
                <w:color w:val="#000000"/>
                <w:sz w:val="24"/>
                <w:szCs w:val="24"/>
              </w:rPr>
              <w:t>работы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Приступа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Прохорова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Акимова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Сикорская</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Байдарова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Лебедева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Шинина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Илларионова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Беккер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Пригожина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Корчагина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Вайснер</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Шапошникова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978-5-534-02820-1.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https://urait.ru/bcode/433065</w:t>
            </w:r>
            <w:r>
              <w:rPr/>
              <w:t xml:space="preserve"> </w:t>
            </w:r>
          </w:p>
        </w:tc>
      </w:tr>
      <w:tr>
        <w:trPr>
          <w:trHeight w:hRule="exact" w:val="1340.2"/>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741.04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074.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24.750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482.4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726.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2023-2024_ФГОС3++2023_Бак-ЗФО-СР(23)_plx_Социальная защита и социальное обслуживание населения</dc:title>
  <dc:creator>FastReport.NET</dc:creator>
</cp:coreProperties>
</file>